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Default="00F4292F" w:rsidP="00423313">
      <w:pPr>
        <w:spacing w:line="276" w:lineRule="auto"/>
        <w:jc w:val="right"/>
      </w:pPr>
    </w:p>
    <w:p w:rsidR="00B164C9" w:rsidRDefault="00AB7726" w:rsidP="00423313">
      <w:pPr>
        <w:spacing w:line="276" w:lineRule="auto"/>
        <w:jc w:val="right"/>
      </w:pPr>
      <w:r>
        <w:t>Data zamieszczenia …………………….</w:t>
      </w:r>
    </w:p>
    <w:p w:rsidR="007C22D0" w:rsidRDefault="007C22D0" w:rsidP="00423313">
      <w:pPr>
        <w:spacing w:line="276" w:lineRule="auto"/>
      </w:pPr>
    </w:p>
    <w:p w:rsidR="00F4292F" w:rsidRPr="00F4292F" w:rsidRDefault="00F4292F" w:rsidP="00423313">
      <w:pPr>
        <w:spacing w:line="276" w:lineRule="auto"/>
        <w:rPr>
          <w:sz w:val="16"/>
          <w:szCs w:val="16"/>
        </w:rPr>
      </w:pPr>
    </w:p>
    <w:p w:rsidR="00B164C9" w:rsidRPr="00473EB2" w:rsidRDefault="007C22D0" w:rsidP="009E48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B164C9" w:rsidRPr="00F4292F" w:rsidRDefault="00473EB2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 xml:space="preserve">o </w:t>
      </w:r>
      <w:r w:rsidR="00F4292F" w:rsidRPr="00F4292F">
        <w:rPr>
          <w:b/>
          <w:sz w:val="28"/>
          <w:szCs w:val="28"/>
        </w:rPr>
        <w:t>wydaniu decyzji</w:t>
      </w:r>
    </w:p>
    <w:p w:rsidR="00F4292F" w:rsidRPr="00F4292F" w:rsidRDefault="00F4292F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>o ustaleniu lokalizacji inwestycji celu publicznego</w:t>
      </w:r>
    </w:p>
    <w:p w:rsidR="00B164C9" w:rsidRDefault="00B164C9" w:rsidP="009E4814">
      <w:pPr>
        <w:rPr>
          <w:b/>
          <w:bCs/>
          <w:sz w:val="32"/>
          <w:szCs w:val="32"/>
        </w:rPr>
      </w:pPr>
    </w:p>
    <w:p w:rsidR="00F4292F" w:rsidRPr="00F4292F" w:rsidRDefault="00473EB2" w:rsidP="009E4814">
      <w:pPr>
        <w:spacing w:after="240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994A4F">
        <w:t>(Dz.U.201</w:t>
      </w:r>
      <w:r w:rsidR="002F07F9">
        <w:t>8.1945</w:t>
      </w:r>
      <w:r w:rsidR="00994A4F">
        <w:t>)</w:t>
      </w:r>
      <w:r w:rsidR="00A72529" w:rsidRPr="007C22D0">
        <w:t xml:space="preserve"> </w:t>
      </w:r>
      <w:r w:rsidRPr="007C22D0">
        <w:t xml:space="preserve">oraz art. 49 ustawy z dnia 14 czerwca 1960 r. </w:t>
      </w:r>
      <w:r w:rsidRPr="007C22D0">
        <w:rPr>
          <w:i/>
        </w:rPr>
        <w:t>Kodeks post</w:t>
      </w:r>
      <w:r w:rsidR="007C22D0" w:rsidRPr="007C22D0">
        <w:rPr>
          <w:i/>
        </w:rPr>
        <w:t>ępowania administracyjneg</w:t>
      </w:r>
      <w:r w:rsidRPr="007C22D0">
        <w:rPr>
          <w:i/>
        </w:rPr>
        <w:t>o</w:t>
      </w:r>
      <w:r w:rsidR="00A72529" w:rsidRPr="007C22D0">
        <w:t xml:space="preserve"> (Dz.U.201</w:t>
      </w:r>
      <w:r w:rsidR="002F07F9">
        <w:t>8.2096)</w:t>
      </w:r>
      <w:r w:rsidR="009E4814">
        <w:t>,</w:t>
      </w:r>
    </w:p>
    <w:p w:rsidR="00473EB2" w:rsidRDefault="00473EB2" w:rsidP="009E4814">
      <w:pPr>
        <w:spacing w:after="240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2F07F9" w:rsidRDefault="00F4292F" w:rsidP="002F0F2E">
      <w:pPr>
        <w:pStyle w:val="Tekstpodstawowy"/>
        <w:spacing w:after="240"/>
        <w:rPr>
          <w:b w:val="0"/>
          <w:sz w:val="24"/>
        </w:rPr>
      </w:pPr>
      <w:r w:rsidRPr="000F5EC6">
        <w:rPr>
          <w:b w:val="0"/>
          <w:sz w:val="24"/>
          <w:szCs w:val="24"/>
        </w:rPr>
        <w:t>z</w:t>
      </w:r>
      <w:r w:rsidR="00B164C9" w:rsidRPr="000F5EC6">
        <w:rPr>
          <w:b w:val="0"/>
          <w:sz w:val="24"/>
          <w:szCs w:val="24"/>
        </w:rPr>
        <w:t>awiadamia</w:t>
      </w:r>
      <w:r w:rsidRPr="000F5EC6">
        <w:rPr>
          <w:b w:val="0"/>
          <w:sz w:val="24"/>
          <w:szCs w:val="24"/>
        </w:rPr>
        <w:t xml:space="preserve"> strony postępowania o wydaniu </w:t>
      </w:r>
      <w:r w:rsidRPr="000F5EC6">
        <w:rPr>
          <w:sz w:val="24"/>
          <w:szCs w:val="24"/>
        </w:rPr>
        <w:t xml:space="preserve">decyzji Nr </w:t>
      </w:r>
      <w:r w:rsidR="00DA78DF">
        <w:rPr>
          <w:sz w:val="24"/>
          <w:szCs w:val="24"/>
        </w:rPr>
        <w:t>11</w:t>
      </w:r>
      <w:r w:rsidRPr="000F5EC6">
        <w:rPr>
          <w:sz w:val="24"/>
          <w:szCs w:val="24"/>
        </w:rPr>
        <w:t>/L/201</w:t>
      </w:r>
      <w:r w:rsidR="002F07F9">
        <w:rPr>
          <w:sz w:val="24"/>
          <w:szCs w:val="24"/>
        </w:rPr>
        <w:t>9</w:t>
      </w:r>
      <w:r w:rsidRPr="000F5EC6">
        <w:rPr>
          <w:sz w:val="24"/>
          <w:szCs w:val="24"/>
        </w:rPr>
        <w:t xml:space="preserve"> (znak sprawy: </w:t>
      </w:r>
      <w:r w:rsidR="009E4814" w:rsidRPr="000F5EC6">
        <w:rPr>
          <w:sz w:val="24"/>
          <w:szCs w:val="24"/>
        </w:rPr>
        <w:br/>
      </w:r>
      <w:r w:rsidRPr="000F5EC6">
        <w:rPr>
          <w:sz w:val="24"/>
          <w:szCs w:val="24"/>
        </w:rPr>
        <w:t>WI-IV.746.1.</w:t>
      </w:r>
      <w:r w:rsidR="008A4C64">
        <w:rPr>
          <w:sz w:val="24"/>
          <w:szCs w:val="24"/>
        </w:rPr>
        <w:t>5</w:t>
      </w:r>
      <w:r w:rsidR="00DA78DF">
        <w:rPr>
          <w:sz w:val="24"/>
          <w:szCs w:val="24"/>
        </w:rPr>
        <w:t>6</w:t>
      </w:r>
      <w:r w:rsidR="000636BE" w:rsidRPr="000F5EC6">
        <w:rPr>
          <w:sz w:val="24"/>
          <w:szCs w:val="24"/>
        </w:rPr>
        <w:t>.2018</w:t>
      </w:r>
      <w:r w:rsidRPr="000F5EC6">
        <w:rPr>
          <w:sz w:val="24"/>
          <w:szCs w:val="24"/>
        </w:rPr>
        <w:t xml:space="preserve">) z </w:t>
      </w:r>
      <w:r w:rsidR="00DA78DF">
        <w:rPr>
          <w:sz w:val="24"/>
          <w:szCs w:val="24"/>
        </w:rPr>
        <w:t>1 marca</w:t>
      </w:r>
      <w:r w:rsidR="002F07F9">
        <w:rPr>
          <w:sz w:val="24"/>
          <w:szCs w:val="24"/>
        </w:rPr>
        <w:t xml:space="preserve"> 2019</w:t>
      </w:r>
      <w:r w:rsidR="008A4C64">
        <w:rPr>
          <w:sz w:val="24"/>
          <w:szCs w:val="24"/>
        </w:rPr>
        <w:t xml:space="preserve"> r. o ustaleniu </w:t>
      </w:r>
      <w:r w:rsidRPr="000F5EC6">
        <w:rPr>
          <w:sz w:val="24"/>
          <w:szCs w:val="24"/>
        </w:rPr>
        <w:t>lokalizacji inwestycji celu publicznego na terenie zamkniętym</w:t>
      </w:r>
      <w:r w:rsidR="00D413B1">
        <w:rPr>
          <w:b w:val="0"/>
          <w:sz w:val="24"/>
          <w:szCs w:val="24"/>
        </w:rPr>
        <w:t xml:space="preserve"> </w:t>
      </w:r>
      <w:r w:rsidRPr="000F5EC6">
        <w:rPr>
          <w:b w:val="0"/>
          <w:sz w:val="24"/>
          <w:szCs w:val="24"/>
        </w:rPr>
        <w:t>dla inwestycji pn.:</w:t>
      </w:r>
      <w:r w:rsidRPr="000F5EC6">
        <w:rPr>
          <w:sz w:val="24"/>
          <w:szCs w:val="24"/>
        </w:rPr>
        <w:t xml:space="preserve"> </w:t>
      </w:r>
      <w:r w:rsidR="00DA78DF" w:rsidRPr="00DA78DF">
        <w:rPr>
          <w:b w:val="0"/>
          <w:iCs/>
          <w:sz w:val="24"/>
        </w:rPr>
        <w:t xml:space="preserve">Budowa sieci kablowej SN 15 </w:t>
      </w:r>
      <w:proofErr w:type="spellStart"/>
      <w:r w:rsidR="00DA78DF" w:rsidRPr="00DA78DF">
        <w:rPr>
          <w:b w:val="0"/>
          <w:iCs/>
          <w:sz w:val="24"/>
        </w:rPr>
        <w:t>kV</w:t>
      </w:r>
      <w:proofErr w:type="spellEnd"/>
      <w:r w:rsidR="00DA78DF" w:rsidRPr="00DA78DF">
        <w:rPr>
          <w:b w:val="0"/>
          <w:iCs/>
          <w:sz w:val="24"/>
        </w:rPr>
        <w:t xml:space="preserve"> na działce nr 3998/198 obr. Chrzanów, jedn. </w:t>
      </w:r>
      <w:proofErr w:type="spellStart"/>
      <w:r w:rsidR="00DA78DF" w:rsidRPr="00DA78DF">
        <w:rPr>
          <w:b w:val="0"/>
          <w:iCs/>
          <w:sz w:val="24"/>
        </w:rPr>
        <w:t>ewid</w:t>
      </w:r>
      <w:proofErr w:type="spellEnd"/>
      <w:r w:rsidR="00DA78DF" w:rsidRPr="00DA78DF">
        <w:rPr>
          <w:b w:val="0"/>
          <w:iCs/>
          <w:sz w:val="24"/>
        </w:rPr>
        <w:t xml:space="preserve">. Chrzanów – miasto, w ramach zadania pn.: </w:t>
      </w:r>
      <w:r w:rsidR="00DA78DF" w:rsidRPr="00DA78DF">
        <w:rPr>
          <w:b w:val="0"/>
          <w:i/>
          <w:iCs/>
          <w:sz w:val="24"/>
        </w:rPr>
        <w:t xml:space="preserve">Powiązanie ciągu 15kV PZ Matylda (docelowo RS Matylda) – Balin z ciągiem RS Stella – Trzebińska 5 wraz z przebudową odgałęzienia do stacji Północ 13 w celu zmniejszenia awaryjności ciągów </w:t>
      </w:r>
      <w:r w:rsidR="00DA78DF">
        <w:rPr>
          <w:b w:val="0"/>
          <w:i/>
          <w:iCs/>
          <w:sz w:val="24"/>
        </w:rPr>
        <w:t xml:space="preserve">na terenie Miasta Chrzanów przy </w:t>
      </w:r>
      <w:r w:rsidR="00DA78DF" w:rsidRPr="00DA78DF">
        <w:rPr>
          <w:b w:val="0"/>
          <w:i/>
          <w:iCs/>
          <w:sz w:val="24"/>
        </w:rPr>
        <w:t>ul. Żmudnej – inwestycja liniowa</w:t>
      </w:r>
      <w:r w:rsidR="002F07F9" w:rsidRPr="00C86A49">
        <w:rPr>
          <w:b w:val="0"/>
          <w:i/>
          <w:iCs/>
          <w:sz w:val="18"/>
        </w:rPr>
        <w:t xml:space="preserve"> </w:t>
      </w:r>
      <w:r w:rsidR="002F07F9" w:rsidRPr="002F07F9">
        <w:rPr>
          <w:b w:val="0"/>
          <w:i/>
          <w:iCs/>
          <w:sz w:val="24"/>
        </w:rPr>
        <w:t xml:space="preserve">- </w:t>
      </w:r>
      <w:r w:rsidR="002F07F9" w:rsidRPr="002F07F9">
        <w:rPr>
          <w:b w:val="0"/>
          <w:sz w:val="24"/>
        </w:rPr>
        <w:t xml:space="preserve">na wniosek złożony przez inwestora: </w:t>
      </w:r>
      <w:r w:rsidR="00DA78DF" w:rsidRPr="00DA78DF">
        <w:rPr>
          <w:b w:val="0"/>
          <w:bCs w:val="0"/>
          <w:iCs/>
          <w:sz w:val="24"/>
        </w:rPr>
        <w:t>Tauron Dystrybucja S.A. z siedzibą w Krakowie (adres do korespondencji: ul. Podgórska 25A, 31-035 Kraków), którego reprezentuje Pan Artur Cywiński, P.P. Omega-Projekt, A. Cywiński, K. Baron Sp. j.</w:t>
      </w:r>
      <w:r w:rsidR="008A4C64" w:rsidRPr="00C86A49">
        <w:rPr>
          <w:b w:val="0"/>
          <w:iCs/>
          <w:sz w:val="22"/>
        </w:rPr>
        <w:t xml:space="preserve"> </w:t>
      </w:r>
      <w:r w:rsidR="005E2A19" w:rsidRPr="0093408F">
        <w:rPr>
          <w:b w:val="0"/>
          <w:bCs w:val="0"/>
          <w:iCs/>
          <w:sz w:val="24"/>
          <w:szCs w:val="24"/>
        </w:rPr>
        <w:t>–</w:t>
      </w:r>
      <w:r w:rsidR="005E2A19" w:rsidRPr="000F5EC6">
        <w:rPr>
          <w:b w:val="0"/>
          <w:bCs w:val="0"/>
          <w:iCs/>
          <w:sz w:val="24"/>
          <w:szCs w:val="24"/>
        </w:rPr>
        <w:t xml:space="preserve"> złożony </w:t>
      </w:r>
      <w:r w:rsidR="00DA78DF">
        <w:rPr>
          <w:b w:val="0"/>
          <w:sz w:val="24"/>
        </w:rPr>
        <w:t>10 grudnia</w:t>
      </w:r>
      <w:r w:rsidR="00C86A49" w:rsidRPr="00C86A49">
        <w:rPr>
          <w:b w:val="0"/>
          <w:sz w:val="24"/>
        </w:rPr>
        <w:t xml:space="preserve"> 2018 r.</w:t>
      </w:r>
    </w:p>
    <w:p w:rsidR="00E000CA" w:rsidRDefault="00B164C9" w:rsidP="002F0F2E">
      <w:pPr>
        <w:pStyle w:val="Tekstpodstawowy"/>
        <w:spacing w:after="240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 w:rsidR="003C1EAF"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 w:rsidR="003C1EAF"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>ww. decyzją</w:t>
      </w:r>
      <w:r w:rsidRPr="00423313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b w:val="0"/>
          <w:bCs w:val="0"/>
          <w:sz w:val="24"/>
          <w:szCs w:val="24"/>
        </w:rPr>
        <w:t>(powołując się na znak sprawy:</w:t>
      </w:r>
      <w:r w:rsidR="00F4292F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sz w:val="24"/>
          <w:szCs w:val="24"/>
        </w:rPr>
        <w:t>WI-I</w:t>
      </w:r>
      <w:r w:rsidR="00932EED" w:rsidRPr="00423313">
        <w:rPr>
          <w:sz w:val="24"/>
          <w:szCs w:val="24"/>
        </w:rPr>
        <w:t>V</w:t>
      </w:r>
      <w:r w:rsidR="00DA7E09" w:rsidRPr="00423313">
        <w:rPr>
          <w:sz w:val="24"/>
          <w:szCs w:val="24"/>
        </w:rPr>
        <w:t>.746.1.</w:t>
      </w:r>
      <w:r w:rsidR="008A4C64">
        <w:rPr>
          <w:sz w:val="24"/>
          <w:szCs w:val="24"/>
        </w:rPr>
        <w:t>5</w:t>
      </w:r>
      <w:r w:rsidR="00DA78DF">
        <w:rPr>
          <w:sz w:val="24"/>
          <w:szCs w:val="24"/>
        </w:rPr>
        <w:t>6</w:t>
      </w:r>
      <w:r w:rsidR="00DA7E09" w:rsidRPr="00423313">
        <w:rPr>
          <w:sz w:val="24"/>
          <w:szCs w:val="24"/>
        </w:rPr>
        <w:t>.201</w:t>
      </w:r>
      <w:r w:rsidR="000636BE">
        <w:rPr>
          <w:sz w:val="24"/>
          <w:szCs w:val="24"/>
        </w:rPr>
        <w:t>8</w:t>
      </w:r>
      <w:r w:rsidR="00DA7E09"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>w</w:t>
      </w:r>
      <w:r w:rsidR="00F4292F">
        <w:rPr>
          <w:b w:val="0"/>
          <w:bCs w:val="0"/>
          <w:sz w:val="24"/>
          <w:szCs w:val="24"/>
        </w:rPr>
        <w:t> </w:t>
      </w:r>
      <w:r w:rsidRPr="00423313">
        <w:rPr>
          <w:b w:val="0"/>
          <w:bCs w:val="0"/>
          <w:sz w:val="24"/>
          <w:szCs w:val="24"/>
        </w:rPr>
        <w:t>Wydziale Infrastruktury Małopolskiego Urzędu Wo</w:t>
      </w:r>
      <w:r w:rsidR="00B7487E" w:rsidRPr="00423313">
        <w:rPr>
          <w:b w:val="0"/>
          <w:bCs w:val="0"/>
          <w:sz w:val="24"/>
          <w:szCs w:val="24"/>
        </w:rPr>
        <w:t xml:space="preserve">jewódzkiego w Krakowie, pokój </w:t>
      </w:r>
      <w:r w:rsidR="00932EED" w:rsidRPr="00423313">
        <w:rPr>
          <w:b w:val="0"/>
          <w:bCs w:val="0"/>
          <w:sz w:val="24"/>
          <w:szCs w:val="24"/>
        </w:rPr>
        <w:t>18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4A5DA3" w:rsidRPr="009E4814" w:rsidRDefault="009E4814" w:rsidP="004A5DA3">
      <w:pPr>
        <w:pStyle w:val="Tekstpodstawowy2"/>
        <w:spacing w:after="240" w:line="240" w:lineRule="auto"/>
        <w:ind w:firstLine="284"/>
        <w:jc w:val="both"/>
      </w:pPr>
      <w:r w:rsidRPr="009E4814">
        <w:t xml:space="preserve">Od niniejszej decyzji służy stronom prawo wniesienia odwołania do Ministra </w:t>
      </w:r>
      <w:r w:rsidR="002156E7">
        <w:t xml:space="preserve">Inwestycji </w:t>
      </w:r>
      <w:r w:rsidR="000F5EC6">
        <w:br/>
      </w:r>
      <w:r w:rsidR="002156E7">
        <w:t>i Rozwoju</w:t>
      </w:r>
      <w:r w:rsidRPr="009E4814">
        <w:t xml:space="preserve"> w terminie 14 dni od dnia jej doręczenia. Odwołanie należy składać </w:t>
      </w:r>
      <w:r w:rsidR="00F502C6">
        <w:br/>
      </w:r>
      <w:r w:rsidRPr="009E4814">
        <w:t xml:space="preserve">za pośrednictwem organu wydającego decyzję, tj. Wojewody Małopolskiego (na adres: </w:t>
      </w:r>
      <w:r w:rsidR="00F502C6">
        <w:br/>
      </w:r>
      <w:r w:rsidRPr="009E4814">
        <w:t>ul. Basztowa 22, 31-156 Kraków).</w:t>
      </w:r>
      <w:r w:rsidR="004A5DA3">
        <w:t xml:space="preserve"> </w:t>
      </w:r>
      <w:bookmarkStart w:id="0" w:name="_GoBack"/>
      <w:bookmarkEnd w:id="0"/>
      <w:r w:rsidR="004A5DA3">
        <w:t>Zgodnie z art. 53 ust. 6 ustawy o planowaniu i zagospodarowaniu przestrzennym,</w:t>
      </w:r>
      <w:r w:rsidR="004A5DA3">
        <w:t xml:space="preserve"> </w:t>
      </w:r>
      <w:r w:rsidR="004A5DA3">
        <w:t>odwołanie od decyzji o ustaleniu lokalizacji inwestycji celu publicznego powinno zawierać</w:t>
      </w:r>
      <w:r w:rsidR="004A5DA3">
        <w:t xml:space="preserve"> </w:t>
      </w:r>
      <w:r w:rsidR="004A5DA3">
        <w:t>zarzuty odnoszące się do decyzji, określać istotę i zakres żądania będącego przedmiotem</w:t>
      </w:r>
      <w:r w:rsidR="004A5DA3">
        <w:t xml:space="preserve"> </w:t>
      </w:r>
      <w:r w:rsidR="004A5DA3">
        <w:t>odwołania oraz wskazywać dowody uzasadniające to żądanie.</w:t>
      </w:r>
    </w:p>
    <w:p w:rsidR="009E4814" w:rsidRPr="009E4814" w:rsidRDefault="009E4814" w:rsidP="009E4814">
      <w:pPr>
        <w:ind w:firstLine="284"/>
        <w:jc w:val="both"/>
        <w:rPr>
          <w:bCs/>
          <w:szCs w:val="28"/>
        </w:rPr>
      </w:pPr>
      <w:r w:rsidRPr="009E4814">
        <w:rPr>
          <w:bCs/>
          <w:szCs w:val="28"/>
        </w:rPr>
        <w:t>W trakcie biegu terminu do wniesienia odwołan</w:t>
      </w:r>
      <w:r w:rsidR="00D413B1">
        <w:rPr>
          <w:bCs/>
          <w:szCs w:val="28"/>
        </w:rPr>
        <w:t xml:space="preserve">ia strona może zrzec się prawa </w:t>
      </w:r>
      <w:r w:rsidRPr="009E4814">
        <w:rPr>
          <w:bCs/>
          <w:szCs w:val="28"/>
        </w:rPr>
        <w:t>do wniesienia odwołania wobec Wojewody Małopolskiego.</w:t>
      </w:r>
    </w:p>
    <w:p w:rsidR="00F4292F" w:rsidRPr="009E4814" w:rsidRDefault="009E4814" w:rsidP="009E4814">
      <w:pPr>
        <w:autoSpaceDE w:val="0"/>
        <w:autoSpaceDN w:val="0"/>
        <w:adjustRightInd w:val="0"/>
        <w:ind w:firstLine="284"/>
        <w:jc w:val="both"/>
      </w:pPr>
      <w:r w:rsidRPr="009E4814">
        <w:rPr>
          <w:bCs/>
          <w:szCs w:val="28"/>
        </w:rPr>
        <w:t xml:space="preserve">Z dniem doręczenia Wojewodzie Małopolskiemu oświadczenia o zrzeczeniu się prawa do wniesienia odwołania przez ostatnią ze stron postępowania, decyzja staje się ostateczna </w:t>
      </w:r>
      <w:r w:rsidR="00D413B1">
        <w:rPr>
          <w:bCs/>
          <w:szCs w:val="28"/>
        </w:rPr>
        <w:br/>
      </w:r>
      <w:r w:rsidRPr="009E4814">
        <w:rPr>
          <w:bCs/>
          <w:szCs w:val="28"/>
        </w:rPr>
        <w:t>i prawomocna.</w:t>
      </w:r>
    </w:p>
    <w:p w:rsidR="00F4292F" w:rsidRPr="00F4292F" w:rsidRDefault="00F4292F" w:rsidP="009E481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164C9" w:rsidRPr="009E4814" w:rsidRDefault="00F71FE5" w:rsidP="009E4814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 xml:space="preserve">– w przypadku zawiadomienia przez obwieszczenie - </w:t>
      </w:r>
      <w:r w:rsidR="00F4292F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="009E4814">
        <w:rPr>
          <w:b w:val="0"/>
          <w:bCs w:val="0"/>
          <w:sz w:val="24"/>
          <w:szCs w:val="24"/>
          <w:u w:val="single"/>
        </w:rPr>
        <w:t>,</w:t>
      </w:r>
      <w:r w:rsidR="009E4814" w:rsidRPr="009E4814">
        <w:rPr>
          <w:szCs w:val="24"/>
          <w:lang w:val="x-none" w:eastAsia="en-US"/>
        </w:rPr>
        <w:t xml:space="preserve"> </w:t>
      </w:r>
      <w:r w:rsidR="009E4814" w:rsidRPr="009E4814">
        <w:rPr>
          <w:b w:val="0"/>
          <w:sz w:val="24"/>
          <w:szCs w:val="24"/>
          <w:lang w:val="x-none" w:eastAsia="en-US"/>
        </w:rPr>
        <w:t>tj. ukazan</w:t>
      </w:r>
      <w:r w:rsidR="009E4814">
        <w:rPr>
          <w:b w:val="0"/>
          <w:sz w:val="24"/>
          <w:szCs w:val="24"/>
          <w:lang w:val="x-none" w:eastAsia="en-US"/>
        </w:rPr>
        <w:t xml:space="preserve">ia się obwieszczenia o wydaniu </w:t>
      </w:r>
      <w:r w:rsidR="009E4814" w:rsidRPr="009E4814">
        <w:rPr>
          <w:b w:val="0"/>
          <w:sz w:val="24"/>
          <w:szCs w:val="24"/>
          <w:lang w:val="x-none" w:eastAsia="en-US"/>
        </w:rPr>
        <w:t>ww. decyzji Wojewody Małopolskiego.</w:t>
      </w:r>
    </w:p>
    <w:p w:rsidR="00F4292F" w:rsidRDefault="00F4292F" w:rsidP="009E4814">
      <w:pPr>
        <w:pStyle w:val="Tekstpodstawowy"/>
        <w:rPr>
          <w:b w:val="0"/>
          <w:bCs w:val="0"/>
          <w:sz w:val="24"/>
          <w:szCs w:val="24"/>
        </w:rPr>
      </w:pPr>
    </w:p>
    <w:p w:rsidR="0010386E" w:rsidRPr="00423313" w:rsidRDefault="00A72529" w:rsidP="00F502C6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A72529" w:rsidRPr="00423313" w:rsidRDefault="00A72529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w Krakowie </w:t>
      </w:r>
      <w:r w:rsidR="007C22D0" w:rsidRPr="00423313">
        <w:rPr>
          <w:b w:val="0"/>
          <w:bCs w:val="0"/>
          <w:sz w:val="24"/>
          <w:szCs w:val="24"/>
        </w:rPr>
        <w:t xml:space="preserve">(art. 53 ust. 1 ustawy </w:t>
      </w:r>
      <w:r w:rsidR="007C22D0"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7C22D0" w:rsidRPr="00423313">
        <w:rPr>
          <w:b w:val="0"/>
          <w:bCs w:val="0"/>
          <w:sz w:val="24"/>
          <w:szCs w:val="24"/>
        </w:rPr>
        <w:t>);</w:t>
      </w:r>
    </w:p>
    <w:p w:rsidR="00423313" w:rsidRPr="00423313" w:rsidRDefault="007C22D0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="00F71FE5" w:rsidRPr="00F71FE5">
        <w:rPr>
          <w:b w:val="0"/>
          <w:color w:val="000000"/>
          <w:sz w:val="24"/>
          <w:szCs w:val="24"/>
        </w:rPr>
        <w:t xml:space="preserve">Urzędu </w:t>
      </w:r>
      <w:r w:rsidR="00DA78DF">
        <w:rPr>
          <w:b w:val="0"/>
          <w:color w:val="000000"/>
          <w:sz w:val="24"/>
          <w:szCs w:val="24"/>
        </w:rPr>
        <w:t>Miejskiego w Chrzanowie</w:t>
      </w:r>
      <w:r w:rsidR="002F0F2E">
        <w:rPr>
          <w:b w:val="0"/>
          <w:color w:val="000000"/>
          <w:sz w:val="24"/>
          <w:szCs w:val="24"/>
        </w:rPr>
        <w:t xml:space="preserve"> </w:t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).</w:t>
      </w:r>
    </w:p>
    <w:sectPr w:rsidR="00423313" w:rsidRPr="00423313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7F9"/>
    <w:rsid w:val="002F0F2E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A5DA3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59B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4C64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941A0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47AD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86A49"/>
    <w:rsid w:val="00CA12FF"/>
    <w:rsid w:val="00CA6322"/>
    <w:rsid w:val="00CA70DD"/>
    <w:rsid w:val="00CB1D09"/>
    <w:rsid w:val="00CB45A4"/>
    <w:rsid w:val="00CB596D"/>
    <w:rsid w:val="00CB73AC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413B1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8DF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12E5A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Michał Donocik</cp:lastModifiedBy>
  <cp:revision>3</cp:revision>
  <cp:lastPrinted>2017-08-17T14:48:00Z</cp:lastPrinted>
  <dcterms:created xsi:type="dcterms:W3CDTF">2019-03-01T08:58:00Z</dcterms:created>
  <dcterms:modified xsi:type="dcterms:W3CDTF">2019-03-01T12:19:00Z</dcterms:modified>
</cp:coreProperties>
</file>