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B6" w:rsidRPr="00CF3253" w:rsidRDefault="00CD56B6" w:rsidP="00CD56B6">
      <w:pPr>
        <w:ind w:left="720"/>
        <w:jc w:val="center"/>
        <w:rPr>
          <w:b/>
        </w:rPr>
      </w:pPr>
      <w:r w:rsidRPr="00CF3253">
        <w:rPr>
          <w:b/>
        </w:rPr>
        <w:t>Permis de séjour permanent - le conjoint d'un citoyen polonais</w:t>
      </w:r>
    </w:p>
    <w:p w:rsidR="00DA0C52" w:rsidRDefault="00DA0C52" w:rsidP="003B6D3A">
      <w:pPr>
        <w:jc w:val="both"/>
        <w:rPr>
          <w:b/>
          <w:color w:val="002060"/>
        </w:rPr>
      </w:pPr>
    </w:p>
    <w:p w:rsidR="00CA0FAC" w:rsidRPr="00DA0C52" w:rsidRDefault="00CA0FAC" w:rsidP="00DA0C52">
      <w:pPr>
        <w:ind w:left="708"/>
        <w:rPr>
          <w:b/>
          <w:color w:val="002060"/>
        </w:rPr>
      </w:pPr>
      <w:r>
        <w:rPr>
          <w:b/>
          <w:color w:val="002060"/>
        </w:rPr>
        <w:t>Documents</w:t>
      </w:r>
      <w:r w:rsidRPr="00C42BBE">
        <w:rPr>
          <w:b/>
          <w:color w:val="002060"/>
        </w:rPr>
        <w:t xml:space="preserve"> typique</w:t>
      </w:r>
      <w:r>
        <w:rPr>
          <w:b/>
          <w:color w:val="002060"/>
        </w:rPr>
        <w:t>s prouvant l</w:t>
      </w:r>
      <w:r w:rsidRPr="00C42BBE">
        <w:rPr>
          <w:b/>
          <w:color w:val="002060"/>
        </w:rPr>
        <w:t>es circonstances spécifiées dans la demande</w:t>
      </w:r>
      <w:r>
        <w:rPr>
          <w:b/>
          <w:color w:val="002060"/>
        </w:rPr>
        <w:t xml:space="preserve"> </w:t>
      </w:r>
      <w:r w:rsidRPr="00C42BBE">
        <w:rPr>
          <w:b/>
          <w:color w:val="002060"/>
        </w:rPr>
        <w:t xml:space="preserve">: </w:t>
      </w:r>
    </w:p>
    <w:p w:rsidR="00CA0FAC" w:rsidRPr="005C2D15" w:rsidRDefault="00CA0FAC" w:rsidP="00CA0FAC">
      <w:pPr>
        <w:rPr>
          <w:rFonts w:ascii="Verdana" w:hAnsi="Verdana"/>
          <w:sz w:val="20"/>
          <w:szCs w:val="20"/>
        </w:rPr>
      </w:pPr>
      <w:r w:rsidRPr="005C2D15">
        <w:rPr>
          <w:rFonts w:ascii="Verdana" w:hAnsi="Verdana"/>
          <w:sz w:val="20"/>
          <w:szCs w:val="20"/>
        </w:rPr>
        <w:t xml:space="preserve">Remarque : </w:t>
      </w:r>
      <w:r>
        <w:rPr>
          <w:rFonts w:ascii="Verdana" w:hAnsi="Verdana"/>
          <w:sz w:val="20"/>
          <w:szCs w:val="20"/>
        </w:rPr>
        <w:t>Joindre l</w:t>
      </w:r>
      <w:r w:rsidRPr="005C2D15">
        <w:rPr>
          <w:rFonts w:ascii="Verdana" w:hAnsi="Verdana"/>
          <w:sz w:val="20"/>
          <w:szCs w:val="20"/>
        </w:rPr>
        <w:t xml:space="preserve">es documents </w:t>
      </w:r>
      <w:r>
        <w:rPr>
          <w:rFonts w:ascii="Verdana" w:hAnsi="Verdana"/>
          <w:sz w:val="20"/>
          <w:szCs w:val="20"/>
        </w:rPr>
        <w:t>suivants à l</w:t>
      </w:r>
      <w:r w:rsidRPr="005C2D15">
        <w:rPr>
          <w:rFonts w:ascii="Verdana" w:hAnsi="Verdana"/>
          <w:sz w:val="20"/>
          <w:szCs w:val="20"/>
        </w:rPr>
        <w:t>a</w:t>
      </w:r>
      <w:r>
        <w:rPr>
          <w:rFonts w:ascii="Verdana" w:hAnsi="Verdana"/>
          <w:sz w:val="20"/>
          <w:szCs w:val="20"/>
        </w:rPr>
        <w:t xml:space="preserve"> demande</w:t>
      </w:r>
      <w:r w:rsidRPr="005C2D15">
        <w:rPr>
          <w:rFonts w:ascii="Verdana" w:hAnsi="Verdana"/>
          <w:sz w:val="20"/>
          <w:szCs w:val="20"/>
        </w:rPr>
        <w:t xml:space="preserve"> lors de </w:t>
      </w:r>
      <w:r>
        <w:rPr>
          <w:rFonts w:ascii="Verdana" w:hAnsi="Verdana"/>
          <w:sz w:val="20"/>
          <w:szCs w:val="20"/>
        </w:rPr>
        <w:t>sa déposition p</w:t>
      </w:r>
      <w:r w:rsidRPr="005C2D15">
        <w:rPr>
          <w:rFonts w:ascii="Verdana" w:hAnsi="Verdana"/>
          <w:sz w:val="20"/>
          <w:szCs w:val="20"/>
        </w:rPr>
        <w:t>eut limiter le nombre de correspondance</w:t>
      </w:r>
      <w:r>
        <w:rPr>
          <w:rFonts w:ascii="Verdana" w:hAnsi="Verdana"/>
          <w:sz w:val="20"/>
          <w:szCs w:val="20"/>
        </w:rPr>
        <w:t>s</w:t>
      </w:r>
      <w:r w:rsidRPr="005C2D15">
        <w:rPr>
          <w:rFonts w:ascii="Verdana" w:hAnsi="Verdana"/>
          <w:sz w:val="20"/>
          <w:szCs w:val="20"/>
        </w:rPr>
        <w:t xml:space="preserve"> </w:t>
      </w:r>
      <w:r>
        <w:rPr>
          <w:rFonts w:ascii="Verdana" w:hAnsi="Verdana"/>
          <w:sz w:val="20"/>
          <w:szCs w:val="20"/>
        </w:rPr>
        <w:t xml:space="preserve">administratives </w:t>
      </w:r>
      <w:r w:rsidRPr="005C2D15">
        <w:rPr>
          <w:rFonts w:ascii="Verdana" w:hAnsi="Verdana"/>
          <w:sz w:val="20"/>
          <w:szCs w:val="20"/>
        </w:rPr>
        <w:t xml:space="preserve">et réduire </w:t>
      </w:r>
      <w:r>
        <w:rPr>
          <w:rFonts w:ascii="Verdana" w:hAnsi="Verdana"/>
          <w:sz w:val="20"/>
          <w:szCs w:val="20"/>
        </w:rPr>
        <w:t xml:space="preserve">le temps de </w:t>
      </w:r>
      <w:r w:rsidRPr="005C2D15">
        <w:rPr>
          <w:rFonts w:ascii="Verdana" w:hAnsi="Verdana"/>
          <w:sz w:val="20"/>
          <w:szCs w:val="20"/>
        </w:rPr>
        <w:t xml:space="preserve">règlement. </w:t>
      </w:r>
    </w:p>
    <w:p w:rsidR="00CD56B6" w:rsidRDefault="00CD56B6" w:rsidP="00CD56B6">
      <w:pPr>
        <w:numPr>
          <w:ilvl w:val="0"/>
          <w:numId w:val="5"/>
        </w:numPr>
      </w:pPr>
      <w:r>
        <w:t xml:space="preserve">Copie actuel de l'acte de mariage (délivré au plus tôt trois mois avant la demande) </w:t>
      </w:r>
    </w:p>
    <w:p w:rsidR="00CD56B6" w:rsidRDefault="00CD56B6" w:rsidP="00CD56B6">
      <w:pPr>
        <w:numPr>
          <w:ilvl w:val="0"/>
          <w:numId w:val="5"/>
        </w:numPr>
      </w:pPr>
      <w:r>
        <w:t xml:space="preserve">Copie de la carte d'identité du conjoint (l'original pour vérification) </w:t>
      </w:r>
    </w:p>
    <w:p w:rsidR="00CD56B6" w:rsidRDefault="00CD56B6" w:rsidP="00CD56B6">
      <w:pPr>
        <w:numPr>
          <w:ilvl w:val="0"/>
          <w:numId w:val="5"/>
        </w:numPr>
      </w:pPr>
      <w:r>
        <w:t xml:space="preserve">Documents confirmant que le séjour sur le territoire polonais était continu ou documents attestant la cause de l'interruption de séjour. </w:t>
      </w:r>
    </w:p>
    <w:p w:rsidR="008067C6" w:rsidRPr="00F272AE" w:rsidRDefault="008067C6" w:rsidP="001E2D29"/>
    <w:p w:rsidR="00CD56B6" w:rsidRDefault="00CD56B6" w:rsidP="00CD56B6">
      <w:pPr>
        <w:jc w:val="both"/>
      </w:pPr>
      <w:r w:rsidRPr="003C3118">
        <w:t>Remarque</w:t>
      </w:r>
      <w:r>
        <w:t xml:space="preserve">: Dans la procédure concernant l'octroi d'un permis de séjour permanent, l'autorité qui exécute la procédure est obligée de déterminer si le mariage a été conclu dans le but de contourner la loi sur les étrangers. En cas de besoin d'explication ou de clarifications des preuves possédées par l'autorité dans le dossier au cours de la procédure, l'étranger peut être appelé à fournir d'autres documents ou à témoigner des circonstances confirmant, visées par la demande et les circonstances relatives au mariage. </w:t>
      </w:r>
    </w:p>
    <w:p w:rsidR="00CA0FAC" w:rsidRPr="00F272AE" w:rsidRDefault="00CA0FAC" w:rsidP="00CA0FAC"/>
    <w:p w:rsidR="003E1229" w:rsidRDefault="003E1229"/>
    <w:sectPr w:rsidR="003E1229" w:rsidSect="0007522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6F9" w:rsidRDefault="001866F9" w:rsidP="008B4626">
      <w:pPr>
        <w:spacing w:after="0" w:line="240" w:lineRule="auto"/>
      </w:pPr>
      <w:r>
        <w:separator/>
      </w:r>
    </w:p>
  </w:endnote>
  <w:endnote w:type="continuationSeparator" w:id="0">
    <w:p w:rsidR="001866F9" w:rsidRDefault="001866F9" w:rsidP="008B4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6F9" w:rsidRDefault="001866F9" w:rsidP="008B4626">
      <w:pPr>
        <w:spacing w:after="0" w:line="240" w:lineRule="auto"/>
      </w:pPr>
      <w:r>
        <w:separator/>
      </w:r>
    </w:p>
  </w:footnote>
  <w:footnote w:type="continuationSeparator" w:id="0">
    <w:p w:rsidR="001866F9" w:rsidRDefault="001866F9" w:rsidP="008B4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22" w:rsidRPr="00075222" w:rsidRDefault="00075222" w:rsidP="00075222">
    <w:pPr>
      <w:rPr>
        <w:rFonts w:ascii="Verdana" w:hAnsi="Verdana"/>
        <w:sz w:val="16"/>
        <w:szCs w:val="16"/>
      </w:rPr>
    </w:pPr>
    <w:r w:rsidRPr="00394502">
      <w:rPr>
        <w:rFonts w:ascii="Verdana" w:hAnsi="Verdana"/>
        <w:sz w:val="16"/>
        <w:szCs w:val="16"/>
      </w:rPr>
      <w:t>Cette information ne constitue pas une source de droit. Les auteurs ont mis toute la diligence voulue pour la mettre en conformité avec la réglementation en vigueur. Notez, cependant, qu'elle s'applique à des cas typiques qui peuvent souvent se produire et peuvent ne pas s'appliquer intégralement à des cas individuels. Le nombre et le type de documents, que peut exiger l'administration au cours de la procédure peuvent différer de ceux indiqués selon le cas particulier. En cas de doute, veuillez contacter l'autorité compétente pour reconnaître un cas particulier</w:t>
    </w:r>
    <w:r>
      <w:rPr>
        <w:rFonts w:ascii="Verdana" w:hAnsi="Verdana"/>
        <w:sz w:val="16"/>
        <w:szCs w:val="16"/>
      </w:rPr>
      <w:t xml:space="preserve"> ou</w:t>
    </w:r>
    <w:r w:rsidRPr="00394502">
      <w:rPr>
        <w:rFonts w:ascii="Verdana" w:hAnsi="Verdana"/>
        <w:sz w:val="16"/>
        <w:szCs w:val="16"/>
      </w:rPr>
      <w:t xml:space="preserve"> prendre connaissance des lois indépendamment</w:t>
    </w:r>
    <w:r>
      <w:rPr>
        <w:rFonts w:ascii="Verdana" w:hAnsi="Verdana"/>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5DE3"/>
    <w:multiLevelType w:val="hybridMultilevel"/>
    <w:tmpl w:val="E6AE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681D8F"/>
    <w:multiLevelType w:val="hybridMultilevel"/>
    <w:tmpl w:val="788AB61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65C218AA"/>
    <w:multiLevelType w:val="hybridMultilevel"/>
    <w:tmpl w:val="788AB61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6646572F"/>
    <w:multiLevelType w:val="hybridMultilevel"/>
    <w:tmpl w:val="EE2C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2B6B16"/>
    <w:multiLevelType w:val="hybridMultilevel"/>
    <w:tmpl w:val="46F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4626"/>
    <w:rsid w:val="00075222"/>
    <w:rsid w:val="00080D38"/>
    <w:rsid w:val="001866F9"/>
    <w:rsid w:val="001E2D29"/>
    <w:rsid w:val="003338CC"/>
    <w:rsid w:val="003B6D3A"/>
    <w:rsid w:val="003E1229"/>
    <w:rsid w:val="00492C2E"/>
    <w:rsid w:val="004B50D6"/>
    <w:rsid w:val="00727506"/>
    <w:rsid w:val="008067C6"/>
    <w:rsid w:val="0087615C"/>
    <w:rsid w:val="008B4626"/>
    <w:rsid w:val="00A97C34"/>
    <w:rsid w:val="00B01CB1"/>
    <w:rsid w:val="00C20B7E"/>
    <w:rsid w:val="00CA0FAC"/>
    <w:rsid w:val="00CD56B6"/>
    <w:rsid w:val="00D22118"/>
    <w:rsid w:val="00DA0C52"/>
    <w:rsid w:val="00DB6486"/>
    <w:rsid w:val="00DC5974"/>
    <w:rsid w:val="00EB79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626"/>
    <w:pPr>
      <w:spacing w:after="160" w:line="259" w:lineRule="auto"/>
    </w:pPr>
    <w:rPr>
      <w:rFonts w:ascii="Calibri" w:eastAsia="Calibri" w:hAnsi="Calibri" w:cs="Times New Roman"/>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B462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B4626"/>
    <w:rPr>
      <w:rFonts w:ascii="Calibri" w:eastAsia="Calibri" w:hAnsi="Calibri" w:cs="Times New Roman"/>
      <w:lang w:val="fr-FR"/>
    </w:rPr>
  </w:style>
  <w:style w:type="paragraph" w:styleId="Stopka">
    <w:name w:val="footer"/>
    <w:basedOn w:val="Normalny"/>
    <w:link w:val="StopkaZnak"/>
    <w:uiPriority w:val="99"/>
    <w:semiHidden/>
    <w:unhideWhenUsed/>
    <w:rsid w:val="008B46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B4626"/>
    <w:rPr>
      <w:rFonts w:ascii="Calibri" w:eastAsia="Calibri" w:hAnsi="Calibri" w:cs="Times New Roman"/>
      <w:lang w:val="fr-FR"/>
    </w:rPr>
  </w:style>
  <w:style w:type="paragraph" w:styleId="Akapitzlist">
    <w:name w:val="List Paragraph"/>
    <w:basedOn w:val="Normalny"/>
    <w:uiPriority w:val="34"/>
    <w:qFormat/>
    <w:rsid w:val="00C20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969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mams</dc:creator>
  <cp:lastModifiedBy>mams</cp:lastModifiedBy>
  <cp:revision>2</cp:revision>
  <dcterms:created xsi:type="dcterms:W3CDTF">2014-12-29T08:09:00Z</dcterms:created>
  <dcterms:modified xsi:type="dcterms:W3CDTF">2014-12-29T08:09:00Z</dcterms:modified>
</cp:coreProperties>
</file>